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E5" w:rsidRPr="00792A48" w:rsidRDefault="00792A48">
      <w:pPr>
        <w:rPr>
          <w:b/>
          <w:lang w:val="en-US"/>
        </w:rPr>
      </w:pPr>
      <w:r w:rsidRPr="00792A48">
        <w:rPr>
          <w:b/>
          <w:lang w:val="en-US"/>
        </w:rPr>
        <w:t>Name:</w:t>
      </w:r>
      <w:r>
        <w:rPr>
          <w:b/>
          <w:lang w:val="en-US"/>
        </w:rPr>
        <w:br/>
      </w:r>
      <w:r w:rsidR="0054026E" w:rsidRPr="0054026E">
        <w:rPr>
          <w:lang w:val="en-US"/>
        </w:rPr>
        <w:t xml:space="preserve">Note 1 valid for JPK ver. 2.8 – functionality change to </w:t>
      </w:r>
      <w:r w:rsidR="0054026E">
        <w:rPr>
          <w:lang w:val="en-US"/>
        </w:rPr>
        <w:t>collective/ background generation (/N/BCC/JPKZ)</w:t>
      </w:r>
    </w:p>
    <w:p w:rsidR="0054026E" w:rsidRPr="00792A48" w:rsidRDefault="005E5FF9">
      <w:pPr>
        <w:rPr>
          <w:b/>
          <w:lang w:val="en-US"/>
        </w:rPr>
      </w:pPr>
      <w:r w:rsidRPr="00792A48">
        <w:rPr>
          <w:b/>
          <w:lang w:val="en-US"/>
        </w:rPr>
        <w:t>Transport order:</w:t>
      </w:r>
    </w:p>
    <w:p w:rsidR="005E5FF9" w:rsidRDefault="005E5FF9" w:rsidP="005E5FF9">
      <w:pPr>
        <w:numPr>
          <w:ilvl w:val="0"/>
          <w:numId w:val="1"/>
        </w:num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</w:rPr>
        <w:t>BE6K910403              BCC:JPK:W:04 Zbiorcze generowanie plików</w:t>
      </w:r>
    </w:p>
    <w:p w:rsidR="005E5FF9" w:rsidRDefault="005E5FF9" w:rsidP="005E5FF9">
      <w:pPr>
        <w:numPr>
          <w:ilvl w:val="0"/>
          <w:numId w:val="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BE6K910469              BCC:JPK:C:05 Zbiorcze generowanie plików</w:t>
      </w:r>
    </w:p>
    <w:p w:rsidR="005E5FF9" w:rsidRDefault="005E5FF9" w:rsidP="005E5FF9">
      <w:pPr>
        <w:spacing w:after="0" w:line="240" w:lineRule="auto"/>
        <w:rPr>
          <w:rFonts w:eastAsia="Times New Roman"/>
        </w:rPr>
      </w:pPr>
    </w:p>
    <w:p w:rsidR="00792A48" w:rsidRPr="00D9528B" w:rsidRDefault="00792A48" w:rsidP="005E5FF9">
      <w:pPr>
        <w:spacing w:after="0" w:line="240" w:lineRule="auto"/>
        <w:rPr>
          <w:rFonts w:eastAsia="Times New Roman"/>
          <w:b/>
          <w:lang w:val="en-US"/>
        </w:rPr>
      </w:pPr>
      <w:r w:rsidRPr="00792A48">
        <w:rPr>
          <w:rFonts w:eastAsia="Times New Roman"/>
          <w:b/>
          <w:lang w:val="en-US"/>
        </w:rPr>
        <w:t>Description</w:t>
      </w:r>
      <w:r w:rsidRPr="00D9528B">
        <w:rPr>
          <w:rFonts w:eastAsia="Times New Roman"/>
          <w:b/>
          <w:lang w:val="en-US"/>
        </w:rPr>
        <w:t>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 w:rsidRPr="005E5FF9">
        <w:rPr>
          <w:rFonts w:eastAsia="Times New Roman"/>
          <w:lang w:val="en-US"/>
        </w:rPr>
        <w:t>New parameter will be added: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Parameter: JPK005   JPK – Generate one file type in the transaction JPKZ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</w:p>
    <w:p w:rsidR="00792A48" w:rsidRPr="00792A48" w:rsidRDefault="00792A48" w:rsidP="005E5FF9">
      <w:pPr>
        <w:spacing w:after="0" w:line="240" w:lineRule="auto"/>
        <w:rPr>
          <w:rFonts w:eastAsia="Times New Roman"/>
          <w:b/>
          <w:lang w:val="en-US"/>
        </w:rPr>
      </w:pPr>
      <w:r w:rsidRPr="00792A48">
        <w:rPr>
          <w:rFonts w:eastAsia="Times New Roman"/>
          <w:b/>
          <w:lang w:val="en-US"/>
        </w:rPr>
        <w:t>Details: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Activation steps: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 w:rsidRPr="005E5FF9">
        <w:rPr>
          <w:rFonts w:eastAsia="Times New Roman"/>
          <w:noProof/>
          <w:lang w:eastAsia="pl-PL"/>
        </w:rPr>
        <w:drawing>
          <wp:inline distT="0" distB="0" distL="0" distR="0" wp14:anchorId="7C0FD073" wp14:editId="3733E34E">
            <wp:extent cx="5760720" cy="34048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5DE" w:rsidRPr="005E5FF9" w:rsidRDefault="009965DE" w:rsidP="005E5FF9">
      <w:pPr>
        <w:spacing w:after="0" w:line="240" w:lineRule="auto"/>
        <w:rPr>
          <w:rFonts w:eastAsia="Times New Roman"/>
          <w:lang w:val="en-US"/>
        </w:rPr>
      </w:pPr>
      <w:r w:rsidRPr="009965DE">
        <w:rPr>
          <w:rFonts w:eastAsia="Times New Roman"/>
          <w:noProof/>
          <w:lang w:eastAsia="pl-PL"/>
        </w:rPr>
        <w:lastRenderedPageBreak/>
        <w:drawing>
          <wp:inline distT="0" distB="0" distL="0" distR="0" wp14:anchorId="5774C9DA" wp14:editId="1A8B3D7B">
            <wp:extent cx="4762913" cy="31854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913" cy="318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FF9" w:rsidRPr="005E5FF9" w:rsidRDefault="005E5FF9">
      <w:pPr>
        <w:rPr>
          <w:lang w:val="en-US"/>
        </w:rPr>
      </w:pPr>
    </w:p>
    <w:p w:rsidR="0054026E" w:rsidRDefault="00C13E08">
      <w:pPr>
        <w:rPr>
          <w:lang w:val="en-US"/>
        </w:rPr>
      </w:pPr>
      <w:r>
        <w:rPr>
          <w:lang w:val="en-US"/>
        </w:rPr>
        <w:t>Collective transaction screen will be changed – allows to choose which SAF-T structure will be generated:</w:t>
      </w:r>
    </w:p>
    <w:p w:rsidR="00125C69" w:rsidRDefault="00125C69">
      <w:pPr>
        <w:rPr>
          <w:lang w:val="en-US"/>
        </w:rPr>
      </w:pPr>
      <w:r w:rsidRPr="00125C69">
        <w:rPr>
          <w:noProof/>
          <w:lang w:eastAsia="pl-PL"/>
        </w:rPr>
        <w:drawing>
          <wp:inline distT="0" distB="0" distL="0" distR="0" wp14:anchorId="2DD8E056" wp14:editId="7E008FC3">
            <wp:extent cx="4023709" cy="309398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3709" cy="309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C69" w:rsidRDefault="00125C69">
      <w:pPr>
        <w:rPr>
          <w:lang w:val="en-US"/>
        </w:rPr>
      </w:pPr>
      <w:r>
        <w:rPr>
          <w:lang w:val="en-US"/>
        </w:rPr>
        <w:t>Selection screen should be filled the same way as before change.</w:t>
      </w:r>
    </w:p>
    <w:p w:rsidR="00125C69" w:rsidRDefault="00125C69" w:rsidP="00125C69">
      <w:pPr>
        <w:rPr>
          <w:lang w:val="en-US"/>
        </w:rPr>
      </w:pPr>
      <w:r w:rsidRPr="00125C69">
        <w:rPr>
          <w:noProof/>
          <w:lang w:eastAsia="pl-PL"/>
        </w:rPr>
        <w:lastRenderedPageBreak/>
        <w:drawing>
          <wp:inline distT="0" distB="0" distL="0" distR="0" wp14:anchorId="683F0812" wp14:editId="4A4E3146">
            <wp:extent cx="5760720" cy="67411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4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C69" w:rsidRDefault="007E597E">
      <w:pPr>
        <w:rPr>
          <w:lang w:val="en-US"/>
        </w:rPr>
      </w:pPr>
      <w:r>
        <w:rPr>
          <w:lang w:val="en-US"/>
        </w:rPr>
        <w:t>Maintaining</w:t>
      </w:r>
      <w:r w:rsidR="00206A18">
        <w:rPr>
          <w:lang w:val="en-US"/>
        </w:rPr>
        <w:t xml:space="preserve"> parameter JPK005 empty will cause no change to </w:t>
      </w:r>
      <w:r w:rsidR="00BA0AAC">
        <w:rPr>
          <w:lang w:val="en-US"/>
        </w:rPr>
        <w:t xml:space="preserve">JPKZ </w:t>
      </w:r>
      <w:r w:rsidR="00206A18">
        <w:rPr>
          <w:lang w:val="en-US"/>
        </w:rPr>
        <w:t>transaction.</w:t>
      </w:r>
    </w:p>
    <w:p w:rsidR="00D9528B" w:rsidRDefault="00D9528B">
      <w:pPr>
        <w:rPr>
          <w:lang w:val="en-US"/>
        </w:rPr>
      </w:pPr>
    </w:p>
    <w:p w:rsidR="00D9528B" w:rsidRDefault="00D9528B">
      <w:pPr>
        <w:rPr>
          <w:lang w:val="en-US"/>
        </w:rPr>
      </w:pPr>
      <w:r>
        <w:rPr>
          <w:lang w:val="en-US"/>
        </w:rPr>
        <w:t>New transactions will be created:</w:t>
      </w:r>
    </w:p>
    <w:p w:rsidR="00D9528B" w:rsidRDefault="00D9528B" w:rsidP="00D9528B">
      <w:pPr>
        <w:pStyle w:val="ListParagraph"/>
        <w:numPr>
          <w:ilvl w:val="0"/>
          <w:numId w:val="2"/>
        </w:numPr>
        <w:rPr>
          <w:lang w:eastAsia="en-US"/>
        </w:rPr>
      </w:pPr>
      <w:r>
        <w:rPr>
          <w:lang w:eastAsia="en-US"/>
        </w:rPr>
        <w:t>/n/BCC/JPKZ_FA</w:t>
      </w:r>
    </w:p>
    <w:p w:rsidR="00D9528B" w:rsidRDefault="00D9528B" w:rsidP="00D9528B">
      <w:pPr>
        <w:pStyle w:val="ListParagraph"/>
        <w:numPr>
          <w:ilvl w:val="0"/>
          <w:numId w:val="2"/>
        </w:numPr>
      </w:pPr>
      <w:r>
        <w:rPr>
          <w:lang w:eastAsia="en-US"/>
        </w:rPr>
        <w:t>/n/BCC/JPKZ_KR</w:t>
      </w:r>
    </w:p>
    <w:p w:rsidR="00D9528B" w:rsidRDefault="00D9528B" w:rsidP="00D9528B">
      <w:pPr>
        <w:pStyle w:val="ListParagraph"/>
        <w:numPr>
          <w:ilvl w:val="0"/>
          <w:numId w:val="2"/>
        </w:numPr>
      </w:pPr>
      <w:r>
        <w:rPr>
          <w:lang w:eastAsia="en-US"/>
        </w:rPr>
        <w:t>/n/BCC/JPKZ_MAG</w:t>
      </w:r>
    </w:p>
    <w:p w:rsidR="00D9528B" w:rsidRDefault="00D9528B" w:rsidP="00D9528B">
      <w:pPr>
        <w:pStyle w:val="ListParagraph"/>
        <w:numPr>
          <w:ilvl w:val="0"/>
          <w:numId w:val="2"/>
        </w:numPr>
      </w:pPr>
      <w:r>
        <w:rPr>
          <w:lang w:eastAsia="en-US"/>
        </w:rPr>
        <w:t>/n/BCC/JPKZ_VAT</w:t>
      </w:r>
    </w:p>
    <w:p w:rsidR="00D9528B" w:rsidRDefault="00D9528B" w:rsidP="00D9528B">
      <w:pPr>
        <w:pStyle w:val="ListParagraph"/>
        <w:numPr>
          <w:ilvl w:val="0"/>
          <w:numId w:val="2"/>
        </w:numPr>
      </w:pPr>
      <w:r>
        <w:rPr>
          <w:lang w:eastAsia="en-US"/>
        </w:rPr>
        <w:t>/n/BCC/JPKZ_WB</w:t>
      </w:r>
    </w:p>
    <w:p w:rsidR="00CD08AD" w:rsidRDefault="00CD08AD" w:rsidP="00CD08AD"/>
    <w:p w:rsidR="00CD08AD" w:rsidRDefault="00CD08AD" w:rsidP="00CD08AD">
      <w:pPr>
        <w:rPr>
          <w:b/>
          <w:lang w:val="en-US"/>
        </w:rPr>
      </w:pPr>
      <w:r w:rsidRPr="00CD08AD">
        <w:rPr>
          <w:b/>
          <w:lang w:val="en-US"/>
        </w:rPr>
        <w:lastRenderedPageBreak/>
        <w:t>Transports change the following objects:</w:t>
      </w:r>
    </w:p>
    <w:p w:rsidR="00CD08AD" w:rsidRPr="00E13939" w:rsidRDefault="00CD08AD" w:rsidP="00CD08AD">
      <w:pPr>
        <w:rPr>
          <w:b/>
        </w:rPr>
      </w:pPr>
    </w:p>
    <w:p w:rsidR="00CD08AD" w:rsidRDefault="00CD08AD" w:rsidP="00CD08AD">
      <w:r w:rsidRPr="00E13939">
        <w:drawing>
          <wp:inline distT="0" distB="0" distL="0" distR="0" wp14:anchorId="0E0A6D8E" wp14:editId="4119A9A4">
            <wp:extent cx="4861981" cy="81388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1981" cy="813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8AD" w:rsidRDefault="00CD08AD" w:rsidP="00CD08AD"/>
    <w:p w:rsidR="00CD08AD" w:rsidRDefault="00CD08AD" w:rsidP="00CD08AD">
      <w:r w:rsidRPr="00E13939">
        <w:drawing>
          <wp:inline distT="0" distB="0" distL="0" distR="0" wp14:anchorId="108DD63E" wp14:editId="2C60BDF3">
            <wp:extent cx="3337849" cy="47324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7849" cy="47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8AD" w:rsidRDefault="00CD08AD" w:rsidP="00CD08AD"/>
    <w:p w:rsidR="00CD08AD" w:rsidRDefault="00CD08AD" w:rsidP="00CD08AD">
      <w:r w:rsidRPr="000C229C">
        <w:lastRenderedPageBreak/>
        <w:drawing>
          <wp:inline distT="0" distB="0" distL="0" distR="0" wp14:anchorId="1663DA50" wp14:editId="0FBAEA09">
            <wp:extent cx="4961050" cy="62946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1050" cy="62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8AD" w:rsidRPr="00CD08AD" w:rsidRDefault="00CD08AD" w:rsidP="00CD08AD">
      <w:pPr>
        <w:rPr>
          <w:b/>
          <w:lang w:val="en-US"/>
        </w:rPr>
      </w:pPr>
      <w:bookmarkStart w:id="0" w:name="_GoBack"/>
      <w:bookmarkEnd w:id="0"/>
    </w:p>
    <w:p w:rsidR="00CD08AD" w:rsidRPr="00CD08AD" w:rsidRDefault="00CD08AD" w:rsidP="00CD08AD">
      <w:pPr>
        <w:rPr>
          <w:lang w:val="en-US"/>
        </w:rPr>
      </w:pPr>
    </w:p>
    <w:p w:rsidR="00D9528B" w:rsidRPr="005E5FF9" w:rsidRDefault="00D9528B">
      <w:pPr>
        <w:rPr>
          <w:lang w:val="en-US"/>
        </w:rPr>
      </w:pPr>
    </w:p>
    <w:sectPr w:rsidR="00D9528B" w:rsidRPr="005E5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75E41"/>
    <w:multiLevelType w:val="hybridMultilevel"/>
    <w:tmpl w:val="5218F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6E"/>
    <w:rsid w:val="00125C69"/>
    <w:rsid w:val="00206A18"/>
    <w:rsid w:val="004961E5"/>
    <w:rsid w:val="0054026E"/>
    <w:rsid w:val="005E5FF9"/>
    <w:rsid w:val="00792A48"/>
    <w:rsid w:val="007E597E"/>
    <w:rsid w:val="009965DE"/>
    <w:rsid w:val="00BA0AAC"/>
    <w:rsid w:val="00C13E08"/>
    <w:rsid w:val="00CD08AD"/>
    <w:rsid w:val="00D9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DBBBB"/>
  <w15:chartTrackingRefBased/>
  <w15:docId w15:val="{4428E410-A96C-41CB-9858-2B5E78E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28B"/>
    <w:pPr>
      <w:spacing w:after="0" w:line="240" w:lineRule="auto"/>
      <w:ind w:left="720"/>
      <w:contextualSpacing/>
    </w:pPr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117</Words>
  <Characters>707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11</cp:revision>
  <dcterms:created xsi:type="dcterms:W3CDTF">2017-02-20T09:04:00Z</dcterms:created>
  <dcterms:modified xsi:type="dcterms:W3CDTF">2017-06-29T12:34:00Z</dcterms:modified>
</cp:coreProperties>
</file>